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EF347" w14:textId="77777777" w:rsidR="00E71224" w:rsidRPr="00462A00" w:rsidRDefault="00E71224" w:rsidP="00E71224">
      <w:pPr>
        <w:keepNext/>
        <w:spacing w:after="0" w:line="240" w:lineRule="auto"/>
        <w:jc w:val="both"/>
        <w:outlineLvl w:val="2"/>
        <w:rPr>
          <w:rFonts w:ascii="Times New Roman" w:hAnsi="Times New Roman" w:cs="Times New Roman"/>
          <w:bCs/>
          <w:sz w:val="20"/>
          <w:szCs w:val="20"/>
        </w:rPr>
      </w:pPr>
      <w:r w:rsidRPr="00462A00">
        <w:rPr>
          <w:rFonts w:ascii="Times New Roman" w:hAnsi="Times New Roman" w:cs="Times New Roman"/>
          <w:bCs/>
          <w:sz w:val="20"/>
          <w:szCs w:val="20"/>
        </w:rPr>
        <w:t xml:space="preserve">Nicolle received her Bachelor of Science Degree in Recreation Therapy and Master of Science Degree in Physical Therapy from the University of South Dakota with academic honors.  She then specialized in lymphedema management, obtaining certification in Complete Decongestive Therapy from the Lymphology Association of North America. Her practice areas have been focused in orthopedics, lymphedema and swelling disorders, wound care, and cancer-related rehabilitation.  In 2006, Nicolle joined the Academy of Lymphatic Studies as an Associate Instructor and Medical Advisor. She frequently lectures to the public and medical audiences regarding lymphedema education and advocacy nationally.  Nicolle has also been invited to lecture at many universities in nursing, therapy, physician, physician assistant, and general health sciences programs including UW-Lacrosse, University of South Dakota, Briar Cliff University and Dordt College of Nursing.  She is an Associate Professor in the topics of lymphedema, edema management, and wound care as well as a curriculum advisory board member at the University of South Dakota and Briar Cliff University.  Nicolle has achieved designation as a Certified Wound Specialist through the American Academy of Wound Management.  She is also a Certified </w:t>
      </w:r>
      <w:proofErr w:type="spellStart"/>
      <w:r w:rsidRPr="00462A00">
        <w:rPr>
          <w:rFonts w:ascii="Times New Roman" w:hAnsi="Times New Roman" w:cs="Times New Roman"/>
          <w:bCs/>
          <w:sz w:val="20"/>
          <w:szCs w:val="20"/>
        </w:rPr>
        <w:t>Kinesiotaping</w:t>
      </w:r>
      <w:proofErr w:type="spellEnd"/>
      <w:r w:rsidRPr="00462A00">
        <w:rPr>
          <w:rFonts w:ascii="Times New Roman" w:hAnsi="Times New Roman" w:cs="Times New Roman"/>
          <w:bCs/>
          <w:sz w:val="20"/>
          <w:szCs w:val="20"/>
        </w:rPr>
        <w:t xml:space="preserve"> Practitioner through the </w:t>
      </w:r>
      <w:proofErr w:type="spellStart"/>
      <w:r w:rsidRPr="00462A00">
        <w:rPr>
          <w:rFonts w:ascii="Times New Roman" w:hAnsi="Times New Roman" w:cs="Times New Roman"/>
          <w:bCs/>
          <w:sz w:val="20"/>
          <w:szCs w:val="20"/>
        </w:rPr>
        <w:t>Kinesiotaping</w:t>
      </w:r>
      <w:proofErr w:type="spellEnd"/>
      <w:r w:rsidRPr="00462A00">
        <w:rPr>
          <w:rFonts w:ascii="Times New Roman" w:hAnsi="Times New Roman" w:cs="Times New Roman"/>
          <w:bCs/>
          <w:sz w:val="20"/>
          <w:szCs w:val="20"/>
        </w:rPr>
        <w:t xml:space="preserve"> Association.  She is an active and involved member of </w:t>
      </w:r>
      <w:proofErr w:type="spellStart"/>
      <w:r w:rsidRPr="00462A00">
        <w:rPr>
          <w:rFonts w:ascii="Times New Roman" w:hAnsi="Times New Roman" w:cs="Times New Roman"/>
          <w:bCs/>
          <w:sz w:val="20"/>
          <w:szCs w:val="20"/>
        </w:rPr>
        <w:t>APTA</w:t>
      </w:r>
      <w:proofErr w:type="spellEnd"/>
      <w:r w:rsidRPr="00462A00">
        <w:rPr>
          <w:rFonts w:ascii="Times New Roman" w:hAnsi="Times New Roman" w:cs="Times New Roman"/>
          <w:bCs/>
          <w:sz w:val="20"/>
          <w:szCs w:val="20"/>
        </w:rPr>
        <w:t xml:space="preserve">, </w:t>
      </w:r>
      <w:proofErr w:type="spellStart"/>
      <w:r w:rsidRPr="00462A00">
        <w:rPr>
          <w:rFonts w:ascii="Times New Roman" w:hAnsi="Times New Roman" w:cs="Times New Roman"/>
          <w:bCs/>
          <w:sz w:val="20"/>
          <w:szCs w:val="20"/>
        </w:rPr>
        <w:t>SDAPTA</w:t>
      </w:r>
      <w:proofErr w:type="spellEnd"/>
      <w:r w:rsidRPr="00462A00">
        <w:rPr>
          <w:rFonts w:ascii="Times New Roman" w:hAnsi="Times New Roman" w:cs="Times New Roman"/>
          <w:bCs/>
          <w:sz w:val="20"/>
          <w:szCs w:val="20"/>
        </w:rPr>
        <w:t xml:space="preserve">, and National Lymphedema Network.  After serving three years on the Federation of State Boards Exam Development Committee, Nicolle was appointed to serve an additional 3-year assignment with the Item Bank Review Committee.  She has also been presented with the Emerging Leader Award from the American Physical Therapy Association and was the South Dakota Physical Therapy Association 2012 Physical Therapist of the Year.  She is currently the Director of Rehabilitation, Cardiac Rehab, and Wellness Services at </w:t>
      </w:r>
      <w:proofErr w:type="spellStart"/>
      <w:r w:rsidRPr="00462A00">
        <w:rPr>
          <w:rFonts w:ascii="Times New Roman" w:hAnsi="Times New Roman" w:cs="Times New Roman"/>
          <w:bCs/>
          <w:sz w:val="20"/>
          <w:szCs w:val="20"/>
        </w:rPr>
        <w:t>Hegg</w:t>
      </w:r>
      <w:proofErr w:type="spellEnd"/>
      <w:r w:rsidRPr="00462A00">
        <w:rPr>
          <w:rFonts w:ascii="Times New Roman" w:hAnsi="Times New Roman" w:cs="Times New Roman"/>
          <w:bCs/>
          <w:sz w:val="20"/>
          <w:szCs w:val="20"/>
        </w:rPr>
        <w:t xml:space="preserve"> Memorial Health Center in Rock Valley, IA.  </w:t>
      </w:r>
    </w:p>
    <w:p w14:paraId="17CE3C50" w14:textId="77777777" w:rsidR="005C540F" w:rsidRDefault="005C540F">
      <w:bookmarkStart w:id="0" w:name="_GoBack"/>
      <w:bookmarkEnd w:id="0"/>
    </w:p>
    <w:sectPr w:rsidR="005C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111B7"/>
    <w:multiLevelType w:val="hybridMultilevel"/>
    <w:tmpl w:val="105E6742"/>
    <w:lvl w:ilvl="0" w:tplc="EB20E9C0">
      <w:start w:val="1"/>
      <w:numFmt w:val="bullet"/>
      <w:pStyle w:val="NASPO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24"/>
    <w:rsid w:val="003B036B"/>
    <w:rsid w:val="005638E9"/>
    <w:rsid w:val="005C540F"/>
    <w:rsid w:val="00681CF9"/>
    <w:rsid w:val="008F56DC"/>
    <w:rsid w:val="009D4F3E"/>
    <w:rsid w:val="00BB32ED"/>
    <w:rsid w:val="00C85F51"/>
    <w:rsid w:val="00E041E8"/>
    <w:rsid w:val="00E71224"/>
    <w:rsid w:val="00FB0419"/>
    <w:rsid w:val="00FF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2747"/>
  <w15:chartTrackingRefBased/>
  <w15:docId w15:val="{CD861945-FE39-471C-B235-84151EAC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2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PObodybullets">
    <w:name w:val="NASPO body bullets"/>
    <w:basedOn w:val="NoSpacing"/>
    <w:next w:val="NoSpacing"/>
    <w:qFormat/>
    <w:rsid w:val="009D4F3E"/>
    <w:pPr>
      <w:numPr>
        <w:numId w:val="1"/>
      </w:numPr>
    </w:pPr>
    <w:rPr>
      <w:rFonts w:ascii="Trebuchet MS" w:eastAsia="Times New Roman" w:hAnsi="Trebuchet MS" w:cs="Times New Roman"/>
      <w:sz w:val="20"/>
      <w:szCs w:val="20"/>
    </w:rPr>
  </w:style>
  <w:style w:type="paragraph" w:styleId="NoSpacing">
    <w:name w:val="No Spacing"/>
    <w:uiPriority w:val="1"/>
    <w:qFormat/>
    <w:rsid w:val="003B036B"/>
    <w:pPr>
      <w:spacing w:after="0" w:line="240" w:lineRule="auto"/>
    </w:pPr>
    <w:rPr>
      <w:rFonts w:ascii="Times New Roman" w:eastAsiaTheme="minorEastAsia" w:hAnsi="Times New Roman"/>
      <w:sz w:val="24"/>
      <w:szCs w:val="24"/>
    </w:rPr>
  </w:style>
  <w:style w:type="paragraph" w:customStyle="1" w:styleId="NASPObodycopy">
    <w:name w:val="NASPO body copy"/>
    <w:basedOn w:val="NoSpacing"/>
    <w:next w:val="NoSpacing"/>
    <w:qFormat/>
    <w:rsid w:val="009D4F3E"/>
    <w:rPr>
      <w:rFonts w:ascii="Trebuchet MS" w:eastAsia="Times New Roman" w:hAnsi="Trebuchet MS" w:cs="Times New Roman"/>
      <w:sz w:val="20"/>
      <w:szCs w:val="20"/>
    </w:rPr>
  </w:style>
  <w:style w:type="paragraph" w:customStyle="1" w:styleId="NASPObodyitalic">
    <w:name w:val="NASPO body italic"/>
    <w:basedOn w:val="NoSpacing"/>
    <w:next w:val="NoSpacing"/>
    <w:qFormat/>
    <w:rsid w:val="005638E9"/>
    <w:rPr>
      <w:rFonts w:ascii="Trebuchet MS" w:eastAsia="Times New Roman" w:hAnsi="Trebuchet MS" w:cs="Times New Roman"/>
      <w:i/>
      <w:sz w:val="20"/>
      <w:szCs w:val="20"/>
    </w:rPr>
  </w:style>
  <w:style w:type="paragraph" w:customStyle="1" w:styleId="NASPODate">
    <w:name w:val="NASPO Date"/>
    <w:basedOn w:val="Normal"/>
    <w:qFormat/>
    <w:rsid w:val="009D4F3E"/>
    <w:pPr>
      <w:spacing w:before="800" w:line="240" w:lineRule="auto"/>
    </w:pPr>
    <w:rPr>
      <w:rFonts w:ascii="Trebuchet MS" w:eastAsiaTheme="minorEastAsia" w:hAnsi="Trebuchet MS" w:cstheme="minorBidi"/>
      <w:b/>
      <w:bCs/>
      <w:caps/>
      <w:color w:val="46A6BD"/>
      <w:sz w:val="32"/>
      <w:szCs w:val="28"/>
      <w:lang w:eastAsia="ja-JP"/>
    </w:rPr>
  </w:style>
  <w:style w:type="paragraph" w:customStyle="1" w:styleId="NASPOTimeandEventshort">
    <w:name w:val="NASPO Time and Event: short"/>
    <w:basedOn w:val="Normal"/>
    <w:qFormat/>
    <w:rsid w:val="009D4F3E"/>
    <w:pPr>
      <w:tabs>
        <w:tab w:val="left" w:pos="3240"/>
      </w:tabs>
      <w:spacing w:before="400" w:line="240" w:lineRule="auto"/>
    </w:pPr>
    <w:rPr>
      <w:rFonts w:ascii="Trebuchet MS" w:eastAsiaTheme="minorEastAsia" w:hAnsi="Trebuchet MS" w:cstheme="minorBidi"/>
      <w:szCs w:val="24"/>
      <w:lang w:eastAsia="ja-JP"/>
    </w:rPr>
  </w:style>
  <w:style w:type="paragraph" w:customStyle="1" w:styleId="NASPOTopicTitle">
    <w:name w:val="NASPO Topic Title"/>
    <w:basedOn w:val="Normal"/>
    <w:qFormat/>
    <w:rsid w:val="009D4F3E"/>
    <w:pPr>
      <w:pBdr>
        <w:top w:val="single" w:sz="4" w:space="1" w:color="C53A32"/>
      </w:pBdr>
      <w:spacing w:before="400" w:after="80" w:line="240" w:lineRule="auto"/>
    </w:pPr>
    <w:rPr>
      <w:rFonts w:ascii="Trebuchet MS" w:eastAsiaTheme="minorEastAsia" w:hAnsi="Trebuchet MS" w:cstheme="minorBidi"/>
      <w:b/>
      <w:color w:val="C53A3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4737C5B387419A901277B43E34B3" ma:contentTypeVersion="12" ma:contentTypeDescription="Create a new document." ma:contentTypeScope="" ma:versionID="ae97208726f80dab3beac60047c0ee72">
  <xsd:schema xmlns:xsd="http://www.w3.org/2001/XMLSchema" xmlns:xs="http://www.w3.org/2001/XMLSchema" xmlns:p="http://schemas.microsoft.com/office/2006/metadata/properties" xmlns:ns2="483ddff2-9b2b-4368-b8cd-378ac60c41e5" xmlns:ns3="40bcd3fc-a1b9-471e-9995-f2f29667f7c1" targetNamespace="http://schemas.microsoft.com/office/2006/metadata/properties" ma:root="true" ma:fieldsID="9611e03c217fef357b39a08386c5b9a1" ns2:_="" ns3:_="">
    <xsd:import namespace="483ddff2-9b2b-4368-b8cd-378ac60c41e5"/>
    <xsd:import namespace="40bcd3fc-a1b9-471e-9995-f2f29667f7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dff2-9b2b-4368-b8cd-378ac60c41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cd3fc-a1b9-471e-9995-f2f29667f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C1D12-553A-45E0-A9CB-EAF210650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dff2-9b2b-4368-b8cd-378ac60c41e5"/>
    <ds:schemaRef ds:uri="40bcd3fc-a1b9-471e-9995-f2f29667f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ADA4D-E2F4-42FA-BC30-CC9C397FDECC}">
  <ds:schemaRefs>
    <ds:schemaRef ds:uri="http://schemas.microsoft.com/sharepoint/events"/>
  </ds:schemaRefs>
</ds:datastoreItem>
</file>

<file path=customXml/itemProps3.xml><?xml version="1.0" encoding="utf-8"?>
<ds:datastoreItem xmlns:ds="http://schemas.openxmlformats.org/officeDocument/2006/customXml" ds:itemID="{C79B303C-5389-4AF9-9824-497158377273}">
  <ds:schemaRefs>
    <ds:schemaRef ds:uri="http://schemas.microsoft.com/sharepoint/v3/contenttype/forms"/>
  </ds:schemaRefs>
</ds:datastoreItem>
</file>

<file path=customXml/itemProps4.xml><?xml version="1.0" encoding="utf-8"?>
<ds:datastoreItem xmlns:ds="http://schemas.openxmlformats.org/officeDocument/2006/customXml" ds:itemID="{A5C04F1F-E151-464E-B208-0839468F7C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Marsh</dc:creator>
  <cp:keywords/>
  <dc:description/>
  <cp:lastModifiedBy>Molly Marsh</cp:lastModifiedBy>
  <cp:revision>1</cp:revision>
  <dcterms:created xsi:type="dcterms:W3CDTF">2019-08-01T17:35:00Z</dcterms:created>
  <dcterms:modified xsi:type="dcterms:W3CDTF">2019-08-01T17:36:00Z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0x010100073D4737C5B387419A901277B43E34B3</vt:lpwstr>
  </property>
</Properties>
</file>